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A8" w:rsidRPr="001821CE" w:rsidRDefault="009F3A6D" w:rsidP="003A21B5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Theme="majorHAnsi" w:eastAsiaTheme="majorEastAsia" w:hAnsiTheme="majorHAnsi" w:cs="宋体"/>
          <w:kern w:val="36"/>
          <w:sz w:val="36"/>
          <w:szCs w:val="36"/>
        </w:rPr>
      </w:pPr>
      <w:bookmarkStart w:id="0" w:name="_GoBack"/>
      <w:bookmarkEnd w:id="0"/>
      <w:r w:rsidRPr="001821CE">
        <w:rPr>
          <w:rFonts w:asciiTheme="majorHAnsi" w:eastAsiaTheme="majorEastAsia" w:hAnsiTheme="majorHAnsi" w:cs="宋体"/>
          <w:kern w:val="36"/>
          <w:sz w:val="36"/>
          <w:szCs w:val="36"/>
        </w:rPr>
        <w:t>201</w:t>
      </w:r>
      <w:r w:rsidR="003A1E26" w:rsidRPr="001821CE">
        <w:rPr>
          <w:rFonts w:asciiTheme="majorHAnsi" w:eastAsiaTheme="majorEastAsia" w:hAnsiTheme="majorHAnsi" w:cs="宋体"/>
          <w:kern w:val="36"/>
          <w:sz w:val="36"/>
          <w:szCs w:val="36"/>
        </w:rPr>
        <w:t>9</w:t>
      </w:r>
      <w:r w:rsidR="006E06A8" w:rsidRPr="001821CE">
        <w:rPr>
          <w:rFonts w:asciiTheme="majorHAnsi" w:eastAsiaTheme="majorEastAsia" w:hAnsiTheme="majorHAnsi" w:cs="宋体"/>
          <w:kern w:val="36"/>
          <w:sz w:val="36"/>
          <w:szCs w:val="36"/>
        </w:rPr>
        <w:t>年拟录取硕士生政审和档案工作的说明</w:t>
      </w:r>
      <w:r w:rsidR="006E06A8" w:rsidRPr="001821CE">
        <w:rPr>
          <w:rFonts w:asciiTheme="majorHAnsi" w:eastAsiaTheme="majorEastAsia" w:hAnsiTheme="majorHAnsi" w:cs="宋体"/>
          <w:kern w:val="36"/>
          <w:sz w:val="36"/>
          <w:szCs w:val="36"/>
        </w:rPr>
        <w:t xml:space="preserve"> </w:t>
      </w:r>
    </w:p>
    <w:p w:rsidR="006E06A8" w:rsidRPr="001821CE" w:rsidRDefault="004B6F0A" w:rsidP="001821C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理学院</w:t>
      </w:r>
      <w:r w:rsidR="00BF7271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心理学系</w:t>
      </w:r>
      <w:r w:rsidR="006E06A8"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201</w:t>
      </w:r>
      <w:r w:rsidR="005D5EF0"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9</w:t>
      </w:r>
      <w:r w:rsidR="006E06A8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年拟录取研究生的政审、调档工作于</w:t>
      </w:r>
      <w:r w:rsidR="006E06A8"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5</w:t>
      </w:r>
      <w:r w:rsidR="006E06A8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月份进行，现将有关要求通知如下：</w:t>
      </w:r>
    </w:p>
    <w:p w:rsidR="006E06A8" w:rsidRPr="001821CE" w:rsidRDefault="006E06A8" w:rsidP="001821CE">
      <w:pPr>
        <w:widowControl/>
        <w:shd w:val="clear" w:color="auto" w:fill="FFFFFF"/>
        <w:snapToGrid w:val="0"/>
        <w:spacing w:beforeLines="50" w:before="156" w:afterLines="50" w:after="156"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414042"/>
          <w:kern w:val="0"/>
          <w:sz w:val="26"/>
          <w:szCs w:val="26"/>
        </w:rPr>
      </w:pPr>
      <w:r w:rsidRPr="001821CE">
        <w:rPr>
          <w:rFonts w:asciiTheme="majorEastAsia" w:eastAsiaTheme="majorEastAsia" w:hAnsiTheme="majorEastAsia" w:cs="宋体" w:hint="eastAsia"/>
          <w:color w:val="414042"/>
          <w:kern w:val="0"/>
          <w:sz w:val="28"/>
          <w:szCs w:val="28"/>
        </w:rPr>
        <w:t>一、政审及档案材料要求</w:t>
      </w:r>
    </w:p>
    <w:p w:rsidR="006E06A8" w:rsidRPr="001821CE" w:rsidRDefault="006E06A8" w:rsidP="001821C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1</w:t>
      </w:r>
      <w:r w:rsid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.</w:t>
      </w:r>
      <w:r w:rsid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 xml:space="preserve"> 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应届毕业生</w:t>
      </w:r>
    </w:p>
    <w:p w:rsidR="006E06A8" w:rsidRPr="001821CE" w:rsidRDefault="006E06A8" w:rsidP="001821C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1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）政治思想鉴定由所在院校院（系）党委出具。</w:t>
      </w:r>
    </w:p>
    <w:p w:rsidR="006E06A8" w:rsidRPr="001821CE" w:rsidRDefault="006E06A8" w:rsidP="001821C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2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）政治思想鉴定请按照附件</w:t>
      </w:r>
      <w:r w:rsidR="00922636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1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格式开具。</w:t>
      </w:r>
    </w:p>
    <w:p w:rsidR="006E06A8" w:rsidRPr="001821CE" w:rsidRDefault="006E06A8" w:rsidP="001821C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3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）</w:t>
      </w:r>
      <w:proofErr w:type="gramStart"/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推免本院</w:t>
      </w:r>
      <w:proofErr w:type="gramEnd"/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或考取本院研究生，不需办理政审、档案等手续。</w:t>
      </w:r>
    </w:p>
    <w:p w:rsidR="006E06A8" w:rsidRPr="001821CE" w:rsidRDefault="006E06A8" w:rsidP="001821C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4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）因故不能毕业者不予录取，档案不必寄送我校。</w:t>
      </w:r>
    </w:p>
    <w:p w:rsidR="006E06A8" w:rsidRPr="001821CE" w:rsidRDefault="006E06A8" w:rsidP="001821C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2</w:t>
      </w:r>
      <w:r w:rsid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.</w:t>
      </w:r>
      <w:r w:rsid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 xml:space="preserve"> 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非应届毕业生</w:t>
      </w:r>
    </w:p>
    <w:p w:rsidR="006E06A8" w:rsidRPr="001821CE" w:rsidRDefault="006E06A8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1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）政治思想鉴定请按照附件</w:t>
      </w:r>
      <w:r w:rsidR="00922636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2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格式开具。</w:t>
      </w:r>
    </w:p>
    <w:p w:rsidR="006E06A8" w:rsidRPr="001821CE" w:rsidRDefault="006E06A8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2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）拟录取研究生所在单位有档案保管权的，由所在单位党委或人事管理部门出具政审鉴定；</w:t>
      </w:r>
    </w:p>
    <w:p w:rsidR="006E06A8" w:rsidRPr="001821CE" w:rsidRDefault="006E06A8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3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）拟录取研究生所在单位没有档案保管权，而档案存放在其他机构、并且档案材料不连续、不齐全的，可以采取以下两种方式之一提交政审材料；①提交本人工作过的全部单位出具的政审鉴定（分别注明工作的起至时间）；②提交本人最后一个单位出具的政审鉴定（注明工作的起至时间），同时，提交本人户籍所在地派出所出具的无违纪违法、无犯罪记录证明。</w:t>
      </w:r>
    </w:p>
    <w:p w:rsidR="006E06A8" w:rsidRPr="001821CE" w:rsidRDefault="006E06A8" w:rsidP="001821CE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3</w:t>
      </w:r>
      <w:r w:rsid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.</w:t>
      </w:r>
      <w:r w:rsid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 xml:space="preserve"> 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提交时间</w:t>
      </w:r>
    </w:p>
    <w:p w:rsidR="006E06A8" w:rsidRPr="001821CE" w:rsidRDefault="006E06A8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应届毕业生政审鉴定密封后于</w:t>
      </w: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5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月</w:t>
      </w: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30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日前寄至（或送交）中国人民大学理学院党委；人事档案由所在学校于</w:t>
      </w: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7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月</w:t>
      </w: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10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日前后寄至（或送交）中国人民大学理学院党委。非应届毕业生人事档案及政审鉴定于</w:t>
      </w: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5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月底之前寄至（或送交）中国人民大学理学院党委。</w:t>
      </w:r>
    </w:p>
    <w:p w:rsidR="006E06A8" w:rsidRPr="001821CE" w:rsidRDefault="006E06A8" w:rsidP="001821CE">
      <w:pPr>
        <w:widowControl/>
        <w:shd w:val="clear" w:color="auto" w:fill="FFFFFF"/>
        <w:snapToGrid w:val="0"/>
        <w:spacing w:beforeLines="50" w:before="156" w:afterLines="50" w:after="156" w:line="520" w:lineRule="exact"/>
        <w:ind w:firstLine="482"/>
        <w:jc w:val="left"/>
        <w:rPr>
          <w:rFonts w:asciiTheme="majorEastAsia" w:eastAsiaTheme="majorEastAsia" w:hAnsiTheme="majorEastAsia" w:cs="宋体"/>
          <w:color w:val="414042"/>
          <w:kern w:val="0"/>
          <w:sz w:val="28"/>
          <w:szCs w:val="28"/>
        </w:rPr>
      </w:pPr>
      <w:r w:rsidRPr="001821CE">
        <w:rPr>
          <w:rFonts w:asciiTheme="majorEastAsia" w:eastAsiaTheme="majorEastAsia" w:hAnsiTheme="majorEastAsia" w:cs="宋体" w:hint="eastAsia"/>
          <w:color w:val="414042"/>
          <w:kern w:val="0"/>
          <w:sz w:val="28"/>
          <w:szCs w:val="28"/>
        </w:rPr>
        <w:t>二、其他说明</w:t>
      </w:r>
    </w:p>
    <w:p w:rsidR="00015361" w:rsidRPr="001821CE" w:rsidRDefault="006E06A8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lastRenderedPageBreak/>
        <w:t>1</w:t>
      </w:r>
      <w:r w:rsid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.</w:t>
      </w:r>
      <w:r w:rsid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 xml:space="preserve"> 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党（团）组织关系介绍信由本人保管，不放入个人档案材料袋中，待开学后班级统一收齐</w:t>
      </w:r>
      <w:proofErr w:type="gramStart"/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后交院党委</w:t>
      </w:r>
      <w:proofErr w:type="gramEnd"/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，进行组织关系转入（介绍信尽量缓开或将有效期开尽量长，以保证</w:t>
      </w: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9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月份入学时介绍信仍然有效）。本人由外地及中央直属的单位，部队、铁路、国家级的单位转入的，介绍信抬头必须为</w:t>
      </w: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“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  <w:u w:val="single"/>
        </w:rPr>
        <w:t>中共北京市委教育工委组织处</w:t>
      </w: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”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，本人由北京市属单位转入的，介绍信抬头为：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  <w:u w:val="single"/>
        </w:rPr>
        <w:t>中国人民大学党委组织部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。</w:t>
      </w:r>
      <w:r w:rsidR="00693A11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所有</w:t>
      </w:r>
      <w:r w:rsidR="00015361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党员</w:t>
      </w:r>
      <w:r w:rsidR="00693A11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京内党组织关系转入须通过党员e先锋系统进行转接</w:t>
      </w:r>
      <w:r w:rsidR="00015361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。</w:t>
      </w:r>
    </w:p>
    <w:p w:rsidR="00693A11" w:rsidRPr="001821CE" w:rsidRDefault="00015361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硕士生</w:t>
      </w:r>
      <w:r w:rsidR="00693A11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转入支部为：</w:t>
      </w:r>
      <w:r w:rsidR="00BF7271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中共中国人民大学心理硕士党支部 党组织编码011100116803</w:t>
      </w:r>
    </w:p>
    <w:p w:rsidR="00BF7271" w:rsidRPr="001821CE" w:rsidRDefault="00015361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博士生转入支部为：</w:t>
      </w:r>
      <w:r w:rsidR="00BF7271"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中共中国人民大学心理博士党支部 党组织编码011100116830</w:t>
      </w:r>
    </w:p>
    <w:p w:rsidR="006E06A8" w:rsidRPr="001821CE" w:rsidRDefault="006E06A8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2</w:t>
      </w:r>
      <w:r w:rsid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.</w:t>
      </w:r>
      <w:r w:rsid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 xml:space="preserve"> </w:t>
      </w:r>
      <w:r w:rsidRPr="001821CE">
        <w:rPr>
          <w:rFonts w:asciiTheme="minorEastAsia" w:eastAsiaTheme="minorEastAsia" w:hAnsiTheme="minorEastAsia" w:cs="宋体" w:hint="eastAsia"/>
          <w:b/>
          <w:bCs/>
          <w:color w:val="414042"/>
          <w:kern w:val="0"/>
          <w:sz w:val="28"/>
        </w:rPr>
        <w:t>提交的人事档案及政审鉴定由相关单位加盖密封章，我校拒绝接收未密封或被拆封的人事档案。</w:t>
      </w:r>
    </w:p>
    <w:p w:rsidR="006E06A8" w:rsidRPr="001821CE" w:rsidRDefault="006E06A8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3</w:t>
      </w:r>
      <w:r w:rsidR="00AE4206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.</w:t>
      </w:r>
      <w:r w:rsidR="00AE4206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 xml:space="preserve"> 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政审工作需要按批进行，有一定的工作周期。理学院党委收到考生的人事档案或政审材料后，会及时对政审鉴定和档案材料进行审阅，审查结果报送校党委学工部审批。考生可在我校研究生院网站（</w:t>
      </w:r>
      <w:hyperlink r:id="rId6" w:history="1">
        <w:r w:rsidRPr="001821CE">
          <w:rPr>
            <w:rFonts w:asciiTheme="minorEastAsia" w:eastAsiaTheme="minorEastAsia" w:hAnsiTheme="minorEastAsia" w:cs="宋体" w:hint="eastAsia"/>
            <w:color w:val="0000FF"/>
            <w:kern w:val="0"/>
            <w:sz w:val="28"/>
            <w:u w:val="single"/>
          </w:rPr>
          <w:t>http://pgs.ruc.edu.cn/</w:t>
        </w:r>
      </w:hyperlink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）查询政审结果。</w:t>
      </w:r>
    </w:p>
    <w:p w:rsidR="006E06A8" w:rsidRPr="001821CE" w:rsidRDefault="006E06A8" w:rsidP="00AE420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>4</w:t>
      </w:r>
      <w:r w:rsidR="00AE4206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.</w:t>
      </w:r>
      <w:r w:rsidR="00AE4206">
        <w:rPr>
          <w:rFonts w:asciiTheme="minorEastAsia" w:eastAsiaTheme="minorEastAsia" w:hAnsiTheme="minorEastAsia" w:cs="宋体"/>
          <w:color w:val="414042"/>
          <w:kern w:val="0"/>
          <w:sz w:val="28"/>
          <w:szCs w:val="28"/>
        </w:rPr>
        <w:t xml:space="preserve"> </w:t>
      </w:r>
      <w:r w:rsidRPr="001821CE">
        <w:rPr>
          <w:rFonts w:asciiTheme="minorEastAsia" w:eastAsiaTheme="minorEastAsia" w:hAnsiTheme="minorEastAsia" w:cs="宋体" w:hint="eastAsia"/>
          <w:color w:val="414042"/>
          <w:kern w:val="0"/>
          <w:sz w:val="28"/>
          <w:szCs w:val="28"/>
        </w:rPr>
        <w:t>理学院政审工作联系人、联系方式及通讯地址。</w:t>
      </w:r>
    </w:p>
    <w:p w:rsidR="004B6F0A" w:rsidRPr="001821CE" w:rsidRDefault="006E06A8" w:rsidP="00AE4206">
      <w:pPr>
        <w:widowControl/>
        <w:shd w:val="clear" w:color="auto" w:fill="FFFFFF"/>
        <w:snapToGrid w:val="0"/>
        <w:spacing w:line="520" w:lineRule="exact"/>
        <w:ind w:leftChars="200" w:left="420" w:firstLineChars="200" w:firstLine="562"/>
        <w:jc w:val="left"/>
        <w:rPr>
          <w:rFonts w:asciiTheme="minorEastAsia" w:eastAsiaTheme="minorEastAsia" w:hAnsiTheme="minorEastAsia" w:cs="宋体"/>
          <w:b/>
          <w:color w:val="414042"/>
          <w:kern w:val="0"/>
          <w:sz w:val="28"/>
          <w:szCs w:val="28"/>
        </w:rPr>
      </w:pPr>
      <w:r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联系人：</w:t>
      </w:r>
      <w:r w:rsidR="004B6F0A"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李</w:t>
      </w:r>
      <w:r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老师</w:t>
      </w:r>
      <w:r w:rsidR="00E70A6B"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 xml:space="preserve">  </w:t>
      </w:r>
      <w:r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联系电话：</w:t>
      </w:r>
      <w:r w:rsidR="00693A11"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13021958754</w:t>
      </w:r>
      <w:r w:rsidR="00AD7D90" w:rsidRPr="001821CE">
        <w:rPr>
          <w:rFonts w:asciiTheme="minorEastAsia" w:eastAsiaTheme="minorEastAsia" w:hAnsiTheme="minorEastAsia" w:cs="宋体"/>
          <w:b/>
          <w:color w:val="414042"/>
          <w:kern w:val="0"/>
          <w:sz w:val="28"/>
          <w:szCs w:val="28"/>
        </w:rPr>
        <w:t>/010-</w:t>
      </w:r>
      <w:r w:rsidR="00AD7D90"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62513171</w:t>
      </w:r>
    </w:p>
    <w:p w:rsidR="006E06A8" w:rsidRPr="001821CE" w:rsidRDefault="006E06A8" w:rsidP="00AE4206">
      <w:pPr>
        <w:widowControl/>
        <w:shd w:val="clear" w:color="auto" w:fill="FFFFFF"/>
        <w:snapToGrid w:val="0"/>
        <w:spacing w:line="520" w:lineRule="exact"/>
        <w:ind w:leftChars="200" w:left="420" w:firstLineChars="200" w:firstLine="562"/>
        <w:jc w:val="left"/>
        <w:rPr>
          <w:rFonts w:asciiTheme="minorEastAsia" w:eastAsiaTheme="minorEastAsia" w:hAnsiTheme="minorEastAsia" w:cs="宋体"/>
          <w:b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通讯地址：北京市海淀区中关村大街</w:t>
      </w:r>
      <w:r w:rsidRPr="001821CE">
        <w:rPr>
          <w:rFonts w:asciiTheme="minorEastAsia" w:eastAsiaTheme="minorEastAsia" w:hAnsiTheme="minorEastAsia" w:cs="宋体"/>
          <w:b/>
          <w:color w:val="414042"/>
          <w:kern w:val="0"/>
          <w:sz w:val="28"/>
          <w:szCs w:val="28"/>
        </w:rPr>
        <w:t>59</w:t>
      </w:r>
      <w:r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号中国人民大学</w:t>
      </w:r>
      <w:r w:rsidR="00AC5242"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汇</w:t>
      </w:r>
      <w:proofErr w:type="gramStart"/>
      <w:r w:rsidR="00AC5242"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贤大厦</w:t>
      </w:r>
      <w:proofErr w:type="gramEnd"/>
      <w:r w:rsidR="00AC5242"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D座1001室</w:t>
      </w:r>
    </w:p>
    <w:p w:rsidR="006E06A8" w:rsidRPr="001821CE" w:rsidRDefault="006E06A8" w:rsidP="00AE4206">
      <w:pPr>
        <w:widowControl/>
        <w:shd w:val="clear" w:color="auto" w:fill="FFFFFF"/>
        <w:snapToGrid w:val="0"/>
        <w:spacing w:line="520" w:lineRule="exact"/>
        <w:ind w:leftChars="200" w:left="420" w:firstLineChars="200" w:firstLine="562"/>
        <w:jc w:val="left"/>
        <w:rPr>
          <w:rFonts w:asciiTheme="minorEastAsia" w:eastAsiaTheme="minorEastAsia" w:hAnsiTheme="minorEastAsia" w:cs="宋体"/>
          <w:b/>
          <w:color w:val="414042"/>
          <w:kern w:val="0"/>
          <w:sz w:val="26"/>
          <w:szCs w:val="26"/>
        </w:rPr>
      </w:pPr>
      <w:r w:rsidRPr="001821CE">
        <w:rPr>
          <w:rFonts w:asciiTheme="minorEastAsia" w:eastAsiaTheme="minorEastAsia" w:hAnsiTheme="minorEastAsia" w:cs="宋体" w:hint="eastAsia"/>
          <w:b/>
          <w:color w:val="414042"/>
          <w:kern w:val="0"/>
          <w:sz w:val="28"/>
          <w:szCs w:val="28"/>
        </w:rPr>
        <w:t>邮编：</w:t>
      </w:r>
      <w:r w:rsidRPr="001821CE">
        <w:rPr>
          <w:rFonts w:asciiTheme="minorEastAsia" w:eastAsiaTheme="minorEastAsia" w:hAnsiTheme="minorEastAsia" w:cs="宋体"/>
          <w:b/>
          <w:color w:val="414042"/>
          <w:kern w:val="0"/>
          <w:sz w:val="28"/>
          <w:szCs w:val="28"/>
        </w:rPr>
        <w:t>100872</w:t>
      </w:r>
    </w:p>
    <w:p w:rsidR="00207C2D" w:rsidRDefault="00207C2D">
      <w:pPr>
        <w:widowControl/>
        <w:jc w:val="left"/>
        <w:rPr>
          <w:rFonts w:ascii="Verdana" w:hAnsi="Verdana" w:cs="宋体"/>
          <w:color w:val="414042"/>
          <w:kern w:val="0"/>
          <w:sz w:val="26"/>
          <w:szCs w:val="26"/>
        </w:rPr>
      </w:pPr>
      <w:r>
        <w:rPr>
          <w:rFonts w:ascii="Verdana" w:hAnsi="Verdana" w:cs="宋体"/>
          <w:color w:val="414042"/>
          <w:kern w:val="0"/>
          <w:sz w:val="26"/>
          <w:szCs w:val="26"/>
        </w:rPr>
        <w:br w:type="page"/>
      </w:r>
    </w:p>
    <w:p w:rsidR="006E06A8" w:rsidRPr="003A21B5" w:rsidRDefault="006E06A8" w:rsidP="003A21B5">
      <w:pPr>
        <w:widowControl/>
        <w:shd w:val="clear" w:color="auto" w:fill="FFFFFF"/>
        <w:spacing w:afterLines="50" w:after="156"/>
        <w:jc w:val="left"/>
        <w:rPr>
          <w:rFonts w:asciiTheme="majorEastAsia" w:eastAsiaTheme="majorEastAsia" w:hAnsiTheme="majorEastAsia" w:cs="宋体"/>
          <w:color w:val="414042"/>
          <w:kern w:val="0"/>
          <w:sz w:val="28"/>
          <w:szCs w:val="28"/>
        </w:rPr>
      </w:pPr>
      <w:r w:rsidRPr="003A21B5">
        <w:rPr>
          <w:rFonts w:asciiTheme="majorEastAsia" w:eastAsiaTheme="majorEastAsia" w:hAnsiTheme="majorEastAsia" w:cs="宋体" w:hint="eastAsia"/>
          <w:color w:val="414042"/>
          <w:kern w:val="0"/>
          <w:sz w:val="28"/>
          <w:szCs w:val="28"/>
        </w:rPr>
        <w:lastRenderedPageBreak/>
        <w:t>附件1：应届毕业生政审鉴定模板</w:t>
      </w:r>
    </w:p>
    <w:p w:rsidR="004B6F0A" w:rsidRPr="004D2B48" w:rsidRDefault="004B6F0A" w:rsidP="004B6F0A">
      <w:pPr>
        <w:pStyle w:val="a6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4D2B48">
        <w:rPr>
          <w:rFonts w:ascii="仿宋" w:eastAsia="仿宋" w:hAnsi="仿宋" w:hint="eastAsia"/>
          <w:b/>
          <w:bCs/>
          <w:sz w:val="32"/>
          <w:szCs w:val="32"/>
        </w:rPr>
        <w:t>中国人民大学理学院201</w:t>
      </w:r>
      <w:r w:rsidR="0012225E">
        <w:rPr>
          <w:rFonts w:ascii="仿宋" w:eastAsia="仿宋" w:hAnsi="仿宋"/>
          <w:b/>
          <w:bCs/>
          <w:sz w:val="32"/>
          <w:szCs w:val="32"/>
        </w:rPr>
        <w:t>9</w:t>
      </w:r>
      <w:r w:rsidRPr="004D2B48">
        <w:rPr>
          <w:rFonts w:ascii="仿宋" w:eastAsia="仿宋" w:hAnsi="仿宋" w:hint="eastAsia"/>
          <w:b/>
          <w:bCs/>
          <w:sz w:val="32"/>
          <w:szCs w:val="32"/>
        </w:rPr>
        <w:t>年研究生预录取政审鉴定表</w:t>
      </w:r>
    </w:p>
    <w:p w:rsidR="004B6F0A" w:rsidRPr="00A93B8A" w:rsidRDefault="004B6F0A" w:rsidP="004B6F0A">
      <w:pPr>
        <w:pStyle w:val="a6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（应届生用）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1559"/>
        <w:gridCol w:w="1487"/>
        <w:gridCol w:w="1023"/>
        <w:gridCol w:w="183"/>
        <w:gridCol w:w="1077"/>
        <w:gridCol w:w="483"/>
        <w:gridCol w:w="1452"/>
      </w:tblGrid>
      <w:tr w:rsidR="004B6F0A" w:rsidRPr="00C74FE2" w:rsidTr="00067251">
        <w:trPr>
          <w:trHeight w:val="755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pStyle w:val="a6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7" w:type="dxa"/>
            <w:vAlign w:val="center"/>
          </w:tcPr>
          <w:p w:rsidR="004B6F0A" w:rsidRPr="00C74FE2" w:rsidRDefault="004B6F0A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4B6F0A" w:rsidRPr="00C74FE2" w:rsidRDefault="004B6F0A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6F0A" w:rsidRPr="00C74FE2" w:rsidRDefault="004B6F0A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考号后五位</w:t>
            </w:r>
          </w:p>
        </w:tc>
        <w:tc>
          <w:tcPr>
            <w:tcW w:w="1452" w:type="dxa"/>
            <w:vAlign w:val="center"/>
          </w:tcPr>
          <w:p w:rsidR="004B6F0A" w:rsidRPr="00C74FE2" w:rsidRDefault="004B6F0A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B6F0A" w:rsidRPr="00C74FE2" w:rsidTr="00067251">
        <w:trPr>
          <w:trHeight w:val="587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出生年月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B6F0A" w:rsidRPr="00C74FE2" w:rsidTr="00067251">
        <w:trPr>
          <w:trHeight w:val="2239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4"/>
              </w:rPr>
              <w:t>在校期间综合表现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B6F0A" w:rsidRPr="00C74FE2" w:rsidRDefault="004B6F0A" w:rsidP="000672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B6F0A" w:rsidRPr="00C74FE2" w:rsidRDefault="004B6F0A" w:rsidP="00067251">
            <w:pPr>
              <w:rPr>
                <w:rFonts w:ascii="仿宋" w:eastAsia="仿宋" w:hAnsi="仿宋"/>
                <w:sz w:val="24"/>
              </w:rPr>
            </w:pPr>
          </w:p>
          <w:p w:rsidR="004B6F0A" w:rsidRPr="00C74FE2" w:rsidRDefault="004B6F0A" w:rsidP="00067251">
            <w:pPr>
              <w:rPr>
                <w:rFonts w:ascii="仿宋" w:eastAsia="仿宋" w:hAnsi="仿宋"/>
                <w:sz w:val="24"/>
              </w:rPr>
            </w:pPr>
          </w:p>
        </w:tc>
      </w:tr>
      <w:tr w:rsidR="004B6F0A" w:rsidRPr="00C74FE2" w:rsidTr="00067251">
        <w:trPr>
          <w:trHeight w:val="702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在校期间是否患过严重疾病；是否有过休学经历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B6F0A" w:rsidRPr="00C74FE2" w:rsidRDefault="004B6F0A" w:rsidP="00067251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B6F0A" w:rsidRPr="00C74FE2" w:rsidRDefault="004B6F0A" w:rsidP="00067251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4B6F0A" w:rsidRPr="00C74FE2" w:rsidTr="00067251">
        <w:trPr>
          <w:trHeight w:val="2691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是否有违法违纪情况；是否参与过“法轮功”等非法组织及非法活动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4B6F0A" w:rsidRPr="00C74FE2" w:rsidRDefault="004B6F0A" w:rsidP="00067251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4B6F0A" w:rsidRPr="00C74FE2" w:rsidRDefault="004B6F0A" w:rsidP="00067251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4B6F0A" w:rsidRPr="00C74FE2" w:rsidRDefault="004B6F0A" w:rsidP="00067251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4B6F0A" w:rsidRPr="00C74FE2" w:rsidTr="00067251">
        <w:trPr>
          <w:trHeight w:val="1257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264" w:type="dxa"/>
            <w:gridSpan w:val="7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B6F0A" w:rsidRPr="00C74FE2" w:rsidTr="00067251">
        <w:trPr>
          <w:trHeight w:val="1671"/>
          <w:jc w:val="center"/>
        </w:trPr>
        <w:tc>
          <w:tcPr>
            <w:tcW w:w="2276" w:type="dxa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069" w:type="dxa"/>
            <w:gridSpan w:val="3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4B6F0A" w:rsidRPr="00C74FE2" w:rsidRDefault="004B6F0A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4B6F0A" w:rsidRPr="00C74FE2" w:rsidRDefault="004B6F0A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B6F0A" w:rsidRPr="00C74FE2" w:rsidRDefault="004B6F0A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B6F0A" w:rsidRPr="00C74FE2" w:rsidRDefault="004B6F0A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4B6F0A" w:rsidRPr="005B4F4D" w:rsidRDefault="004B6F0A" w:rsidP="004B6F0A">
      <w:pPr>
        <w:tabs>
          <w:tab w:val="left" w:pos="4215"/>
        </w:tabs>
        <w:ind w:firstLineChars="270" w:firstLine="567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注：1、请根据考生本人实际表现</w:t>
      </w:r>
      <w:r>
        <w:rPr>
          <w:rFonts w:ascii="仿宋" w:eastAsia="仿宋" w:hAnsi="仿宋" w:hint="eastAsia"/>
          <w:szCs w:val="21"/>
        </w:rPr>
        <w:t>和档案情况</w:t>
      </w:r>
      <w:r w:rsidRPr="005B4F4D">
        <w:rPr>
          <w:rFonts w:ascii="仿宋" w:eastAsia="仿宋" w:hAnsi="仿宋" w:hint="eastAsia"/>
          <w:szCs w:val="21"/>
        </w:rPr>
        <w:t>填写</w:t>
      </w:r>
      <w:r>
        <w:rPr>
          <w:rFonts w:ascii="仿宋" w:eastAsia="仿宋" w:hAnsi="仿宋" w:hint="eastAsia"/>
          <w:szCs w:val="21"/>
        </w:rPr>
        <w:t>，并加盖学院党委/党总支章</w:t>
      </w:r>
      <w:r w:rsidRPr="005B4F4D">
        <w:rPr>
          <w:rFonts w:ascii="仿宋" w:eastAsia="仿宋" w:hAnsi="仿宋" w:hint="eastAsia"/>
          <w:szCs w:val="21"/>
        </w:rPr>
        <w:t>。</w:t>
      </w:r>
    </w:p>
    <w:p w:rsidR="00AF32ED" w:rsidRDefault="00AF32ED">
      <w:pPr>
        <w:widowControl/>
        <w:jc w:val="left"/>
        <w:rPr>
          <w:rFonts w:asciiTheme="majorEastAsia" w:eastAsiaTheme="majorEastAsia" w:hAnsiTheme="majorEastAsia" w:cs="宋体"/>
          <w:color w:val="414042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color w:val="414042"/>
          <w:kern w:val="0"/>
          <w:sz w:val="28"/>
          <w:szCs w:val="28"/>
        </w:rPr>
        <w:br w:type="page"/>
      </w:r>
    </w:p>
    <w:p w:rsidR="006E06A8" w:rsidRPr="003A21B5" w:rsidRDefault="006E06A8" w:rsidP="003A21B5">
      <w:pPr>
        <w:widowControl/>
        <w:shd w:val="clear" w:color="auto" w:fill="FFFFFF"/>
        <w:spacing w:afterLines="50" w:after="156"/>
        <w:jc w:val="left"/>
        <w:rPr>
          <w:rFonts w:asciiTheme="majorEastAsia" w:eastAsiaTheme="majorEastAsia" w:hAnsiTheme="majorEastAsia" w:cs="宋体"/>
          <w:color w:val="414042"/>
          <w:kern w:val="0"/>
          <w:sz w:val="28"/>
          <w:szCs w:val="28"/>
        </w:rPr>
      </w:pPr>
      <w:r w:rsidRPr="003A21B5">
        <w:rPr>
          <w:rFonts w:asciiTheme="majorEastAsia" w:eastAsiaTheme="majorEastAsia" w:hAnsiTheme="majorEastAsia" w:cs="宋体" w:hint="eastAsia"/>
          <w:color w:val="414042"/>
          <w:kern w:val="0"/>
          <w:sz w:val="28"/>
          <w:szCs w:val="28"/>
        </w:rPr>
        <w:lastRenderedPageBreak/>
        <w:t>附件2：非应届毕业生政审鉴定模板</w:t>
      </w:r>
    </w:p>
    <w:p w:rsidR="00067251" w:rsidRPr="00A93B8A" w:rsidRDefault="00067251" w:rsidP="00067251">
      <w:pPr>
        <w:pStyle w:val="a6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中国人民大学理学院201</w:t>
      </w:r>
      <w:r w:rsidR="0012225E">
        <w:rPr>
          <w:rFonts w:ascii="仿宋" w:eastAsia="仿宋" w:hAnsi="仿宋"/>
          <w:b/>
          <w:bCs/>
          <w:sz w:val="32"/>
          <w:szCs w:val="32"/>
        </w:rPr>
        <w:t>9</w:t>
      </w:r>
      <w:r w:rsidRPr="00A93B8A">
        <w:rPr>
          <w:rFonts w:ascii="仿宋" w:eastAsia="仿宋" w:hAnsi="仿宋" w:hint="eastAsia"/>
          <w:b/>
          <w:bCs/>
          <w:sz w:val="32"/>
          <w:szCs w:val="32"/>
        </w:rPr>
        <w:t>年研究生预录取政审鉴定表</w:t>
      </w:r>
    </w:p>
    <w:p w:rsidR="00067251" w:rsidRPr="00A93B8A" w:rsidRDefault="00067251" w:rsidP="00067251">
      <w:pPr>
        <w:pStyle w:val="a6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（非应届生用）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559"/>
        <w:gridCol w:w="1488"/>
        <w:gridCol w:w="355"/>
        <w:gridCol w:w="1580"/>
      </w:tblGrid>
      <w:tr w:rsidR="00067251" w:rsidRPr="00C74FE2" w:rsidTr="00067251">
        <w:trPr>
          <w:trHeight w:val="75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pStyle w:val="a6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067251" w:rsidRPr="00C74FE2" w:rsidRDefault="00067251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559" w:type="dxa"/>
            <w:vAlign w:val="center"/>
          </w:tcPr>
          <w:p w:rsidR="00067251" w:rsidRPr="00C74FE2" w:rsidRDefault="00067251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7251" w:rsidRPr="00C74FE2" w:rsidRDefault="00067251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考号后五位</w:t>
            </w:r>
          </w:p>
        </w:tc>
        <w:tc>
          <w:tcPr>
            <w:tcW w:w="1580" w:type="dxa"/>
            <w:vAlign w:val="center"/>
          </w:tcPr>
          <w:p w:rsidR="00067251" w:rsidRPr="00C74FE2" w:rsidRDefault="00067251" w:rsidP="0006725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67251" w:rsidRPr="00C74FE2" w:rsidTr="00067251">
        <w:trPr>
          <w:trHeight w:val="587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出生年月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67251" w:rsidRPr="00C74FE2" w:rsidTr="00067251">
        <w:trPr>
          <w:trHeight w:val="752"/>
          <w:jc w:val="center"/>
        </w:trPr>
        <w:tc>
          <w:tcPr>
            <w:tcW w:w="3424" w:type="dxa"/>
            <w:gridSpan w:val="2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考生档案是否存管于本单位</w:t>
            </w:r>
          </w:p>
        </w:tc>
        <w:tc>
          <w:tcPr>
            <w:tcW w:w="1134" w:type="dxa"/>
            <w:vAlign w:val="center"/>
          </w:tcPr>
          <w:p w:rsidR="00067251" w:rsidRPr="00C74FE2" w:rsidRDefault="00067251" w:rsidP="00067251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67251" w:rsidRPr="00C74FE2" w:rsidRDefault="00067251" w:rsidP="00067251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考生是否在本单位工作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67251" w:rsidRPr="00C74FE2" w:rsidTr="00067251">
        <w:trPr>
          <w:trHeight w:val="886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4"/>
              </w:rPr>
              <w:t>思想政治表现及道德品质情况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67251" w:rsidRPr="00C74FE2" w:rsidRDefault="00067251" w:rsidP="000672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67251" w:rsidRPr="00C74FE2" w:rsidRDefault="00067251" w:rsidP="00067251">
            <w:pPr>
              <w:jc w:val="righ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067251" w:rsidRPr="00C74FE2" w:rsidTr="00067251">
        <w:trPr>
          <w:trHeight w:val="702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工作表现（请注明工作起至时间）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spacing w:line="560" w:lineRule="exact"/>
              <w:jc w:val="right"/>
              <w:rPr>
                <w:rFonts w:ascii="仿宋" w:eastAsia="仿宋" w:hAnsi="仿宋"/>
                <w:sz w:val="26"/>
              </w:rPr>
            </w:pPr>
          </w:p>
        </w:tc>
      </w:tr>
      <w:tr w:rsidR="00067251" w:rsidRPr="00C74FE2" w:rsidTr="00067251">
        <w:trPr>
          <w:trHeight w:val="240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是否有违法违纪情况，是否参与过“法轮功”等非法组织及非法活动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spacing w:line="580" w:lineRule="exact"/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067251" w:rsidRPr="00C74FE2" w:rsidTr="00067251">
        <w:trPr>
          <w:trHeight w:val="1408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677" w:type="dxa"/>
            <w:gridSpan w:val="3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067251" w:rsidRPr="00C74FE2" w:rsidRDefault="00067251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067251" w:rsidRPr="00C74FE2" w:rsidRDefault="00067251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067251" w:rsidRPr="00C74FE2" w:rsidRDefault="00067251" w:rsidP="0006725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067251" w:rsidRPr="005B4F4D" w:rsidRDefault="00067251" w:rsidP="00067251">
      <w:pPr>
        <w:tabs>
          <w:tab w:val="left" w:pos="4215"/>
        </w:tabs>
        <w:spacing w:line="40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Pr="005B4F4D">
        <w:rPr>
          <w:rFonts w:ascii="仿宋" w:eastAsia="仿宋" w:hAnsi="仿宋" w:hint="eastAsia"/>
          <w:szCs w:val="21"/>
        </w:rPr>
        <w:t>1、考生工作单位请根据考生本人实际表现填写。</w:t>
      </w:r>
    </w:p>
    <w:p w:rsidR="00067251" w:rsidRPr="005B4F4D" w:rsidRDefault="00067251" w:rsidP="00067251">
      <w:pPr>
        <w:tabs>
          <w:tab w:val="left" w:pos="4215"/>
        </w:tabs>
        <w:spacing w:line="400" w:lineRule="exact"/>
        <w:ind w:firstLineChars="250" w:firstLine="525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2、考生档案存管机构</w:t>
      </w:r>
      <w:proofErr w:type="gramStart"/>
      <w:r w:rsidRPr="005B4F4D">
        <w:rPr>
          <w:rFonts w:ascii="仿宋" w:eastAsia="仿宋" w:hAnsi="仿宋" w:hint="eastAsia"/>
          <w:szCs w:val="21"/>
        </w:rPr>
        <w:t>请依据</w:t>
      </w:r>
      <w:proofErr w:type="gramEnd"/>
      <w:r w:rsidRPr="005B4F4D">
        <w:rPr>
          <w:rFonts w:ascii="仿宋" w:eastAsia="仿宋" w:hAnsi="仿宋" w:hint="eastAsia"/>
          <w:szCs w:val="21"/>
        </w:rPr>
        <w:t>档案情况填写。</w:t>
      </w:r>
    </w:p>
    <w:p w:rsidR="00067251" w:rsidRDefault="00067251" w:rsidP="00067251">
      <w:pPr>
        <w:ind w:firstLineChars="250" w:firstLine="525"/>
      </w:pPr>
      <w:r w:rsidRPr="005B4F4D">
        <w:rPr>
          <w:rFonts w:ascii="仿宋" w:eastAsia="仿宋" w:hAnsi="仿宋" w:hint="eastAsia"/>
          <w:szCs w:val="21"/>
        </w:rPr>
        <w:t>3、本表请加盖出具机构的党委章或者人事章；若此两章都没有，请加盖单位公章。</w:t>
      </w:r>
    </w:p>
    <w:p w:rsidR="0031097F" w:rsidRPr="00067251" w:rsidRDefault="0031097F"/>
    <w:sectPr w:rsidR="0031097F" w:rsidRPr="00067251" w:rsidSect="001677D0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F6" w:rsidRDefault="003A21F6" w:rsidP="004E1440">
      <w:r>
        <w:separator/>
      </w:r>
    </w:p>
  </w:endnote>
  <w:endnote w:type="continuationSeparator" w:id="0">
    <w:p w:rsidR="003A21F6" w:rsidRDefault="003A21F6" w:rsidP="004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40" w:rsidRPr="001677D0" w:rsidRDefault="004E1440" w:rsidP="004E1440">
    <w:pPr>
      <w:pStyle w:val="a9"/>
      <w:jc w:val="center"/>
      <w:rPr>
        <w:rFonts w:asciiTheme="minorHAnsi" w:hAnsiTheme="minorHAnsi" w:cstheme="minorHAnsi"/>
        <w:sz w:val="21"/>
      </w:rPr>
    </w:pPr>
    <w:r w:rsidRPr="001677D0">
      <w:rPr>
        <w:rFonts w:asciiTheme="minorHAnsi" w:hAnsiTheme="minorHAnsi" w:cstheme="minorHAnsi"/>
        <w:sz w:val="21"/>
      </w:rPr>
      <w:t>第</w:t>
    </w:r>
    <w:r w:rsidR="001677D0" w:rsidRPr="001677D0">
      <w:rPr>
        <w:rFonts w:asciiTheme="minorHAnsi" w:hAnsiTheme="minorHAnsi" w:cstheme="minorHAnsi" w:hint="eastAsia"/>
        <w:sz w:val="21"/>
      </w:rPr>
      <w:t xml:space="preserve"> </w:t>
    </w:r>
    <w:r w:rsidRPr="001677D0">
      <w:rPr>
        <w:rFonts w:asciiTheme="minorHAnsi" w:hAnsiTheme="minorHAnsi" w:cstheme="minorHAnsi"/>
        <w:sz w:val="21"/>
      </w:rPr>
      <w:fldChar w:fldCharType="begin"/>
    </w:r>
    <w:r w:rsidRPr="001677D0">
      <w:rPr>
        <w:rFonts w:asciiTheme="minorHAnsi" w:hAnsiTheme="minorHAnsi" w:cstheme="minorHAnsi"/>
        <w:sz w:val="21"/>
      </w:rPr>
      <w:instrText xml:space="preserve"> PAGE   \* MERGEFORMAT </w:instrText>
    </w:r>
    <w:r w:rsidRPr="001677D0">
      <w:rPr>
        <w:rFonts w:asciiTheme="minorHAnsi" w:hAnsiTheme="minorHAnsi" w:cstheme="minorHAnsi"/>
        <w:sz w:val="21"/>
      </w:rPr>
      <w:fldChar w:fldCharType="separate"/>
    </w:r>
    <w:r w:rsidR="00AD7D90" w:rsidRPr="001677D0">
      <w:rPr>
        <w:rFonts w:asciiTheme="minorHAnsi" w:hAnsiTheme="minorHAnsi" w:cstheme="minorHAnsi"/>
        <w:noProof/>
        <w:sz w:val="21"/>
        <w:lang w:val="zh-CN"/>
      </w:rPr>
      <w:t>2</w:t>
    </w:r>
    <w:r w:rsidRPr="001677D0">
      <w:rPr>
        <w:rFonts w:asciiTheme="minorHAnsi" w:hAnsiTheme="minorHAnsi" w:cstheme="minorHAnsi"/>
        <w:sz w:val="21"/>
      </w:rPr>
      <w:fldChar w:fldCharType="end"/>
    </w:r>
    <w:r w:rsidR="001677D0" w:rsidRPr="001677D0">
      <w:rPr>
        <w:rFonts w:asciiTheme="minorHAnsi" w:hAnsiTheme="minorHAnsi" w:cstheme="minorHAnsi"/>
        <w:sz w:val="21"/>
      </w:rPr>
      <w:t xml:space="preserve"> </w:t>
    </w:r>
    <w:r w:rsidRPr="001677D0">
      <w:rPr>
        <w:rFonts w:asciiTheme="minorHAnsi" w:hAnsiTheme="minorHAnsi" w:cstheme="minorHAnsi"/>
        <w:sz w:val="21"/>
      </w:rPr>
      <w:t>页，共</w:t>
    </w:r>
    <w:r w:rsidR="001677D0" w:rsidRPr="001677D0">
      <w:rPr>
        <w:rFonts w:asciiTheme="minorHAnsi" w:hAnsiTheme="minorHAnsi" w:cstheme="minorHAnsi" w:hint="eastAsia"/>
        <w:sz w:val="21"/>
      </w:rPr>
      <w:t xml:space="preserve"> </w:t>
    </w:r>
    <w:r w:rsidRPr="001677D0">
      <w:rPr>
        <w:rFonts w:asciiTheme="minorHAnsi" w:hAnsiTheme="minorHAnsi" w:cstheme="minorHAnsi"/>
        <w:sz w:val="21"/>
      </w:rPr>
      <w:t>4</w:t>
    </w:r>
    <w:r w:rsidR="001677D0" w:rsidRPr="001677D0">
      <w:rPr>
        <w:rFonts w:asciiTheme="minorHAnsi" w:hAnsiTheme="minorHAnsi" w:cstheme="minorHAnsi"/>
        <w:sz w:val="21"/>
      </w:rPr>
      <w:t xml:space="preserve"> </w:t>
    </w:r>
    <w:r w:rsidRPr="001677D0">
      <w:rPr>
        <w:rFonts w:asciiTheme="minorHAnsi" w:hAnsiTheme="minorHAnsi" w:cstheme="minorHAnsi"/>
        <w:sz w:val="21"/>
      </w:rPr>
      <w:t>页</w:t>
    </w:r>
  </w:p>
  <w:p w:rsidR="004E1440" w:rsidRPr="001677D0" w:rsidRDefault="004E1440">
    <w:pPr>
      <w:pStyle w:val="a9"/>
      <w:rPr>
        <w:rFonts w:asciiTheme="minorHAnsi" w:eastAsiaTheme="minorEastAsia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F6" w:rsidRDefault="003A21F6" w:rsidP="004E1440">
      <w:r>
        <w:separator/>
      </w:r>
    </w:p>
  </w:footnote>
  <w:footnote w:type="continuationSeparator" w:id="0">
    <w:p w:rsidR="003A21F6" w:rsidRDefault="003A21F6" w:rsidP="004E1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0NTSyMDc1MTYzMzVV0lEKTi0uzszPAykwqgUADypEEywAAAA="/>
  </w:docVars>
  <w:rsids>
    <w:rsidRoot w:val="006E06A8"/>
    <w:rsid w:val="00000DD1"/>
    <w:rsid w:val="00015361"/>
    <w:rsid w:val="00067251"/>
    <w:rsid w:val="0008477D"/>
    <w:rsid w:val="00087859"/>
    <w:rsid w:val="000C360F"/>
    <w:rsid w:val="0012225E"/>
    <w:rsid w:val="001677D0"/>
    <w:rsid w:val="001821CE"/>
    <w:rsid w:val="00207C2D"/>
    <w:rsid w:val="00293141"/>
    <w:rsid w:val="0031097F"/>
    <w:rsid w:val="003A1E26"/>
    <w:rsid w:val="003A21B5"/>
    <w:rsid w:val="003A21F6"/>
    <w:rsid w:val="00425A11"/>
    <w:rsid w:val="004B6F0A"/>
    <w:rsid w:val="004E1440"/>
    <w:rsid w:val="00537A7C"/>
    <w:rsid w:val="00585279"/>
    <w:rsid w:val="005C5763"/>
    <w:rsid w:val="005D5EF0"/>
    <w:rsid w:val="00693A11"/>
    <w:rsid w:val="006C48E6"/>
    <w:rsid w:val="006E06A8"/>
    <w:rsid w:val="00735DAE"/>
    <w:rsid w:val="007518D0"/>
    <w:rsid w:val="00766DAB"/>
    <w:rsid w:val="007A33E5"/>
    <w:rsid w:val="007D5E48"/>
    <w:rsid w:val="00803E07"/>
    <w:rsid w:val="008C0842"/>
    <w:rsid w:val="009072A8"/>
    <w:rsid w:val="00922636"/>
    <w:rsid w:val="009F3A6D"/>
    <w:rsid w:val="00AC2030"/>
    <w:rsid w:val="00AC5242"/>
    <w:rsid w:val="00AD7D90"/>
    <w:rsid w:val="00AE4206"/>
    <w:rsid w:val="00AF22FF"/>
    <w:rsid w:val="00AF32ED"/>
    <w:rsid w:val="00B80A86"/>
    <w:rsid w:val="00BF7271"/>
    <w:rsid w:val="00D83FFB"/>
    <w:rsid w:val="00DF7D16"/>
    <w:rsid w:val="00E302F8"/>
    <w:rsid w:val="00E70A6B"/>
    <w:rsid w:val="00EB4D2C"/>
    <w:rsid w:val="00F1209E"/>
    <w:rsid w:val="00F4304D"/>
    <w:rsid w:val="00FA4E1B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9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06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6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6E06A8"/>
    <w:rPr>
      <w:b/>
      <w:bCs/>
    </w:rPr>
  </w:style>
  <w:style w:type="paragraph" w:styleId="a6">
    <w:name w:val="List Paragraph"/>
    <w:aliases w:val="列出段落"/>
    <w:basedOn w:val="a"/>
    <w:uiPriority w:val="34"/>
    <w:qFormat/>
    <w:rsid w:val="004B6F0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4E1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4E144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E1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4E14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807059"/>
                                <w:left w:val="single" w:sz="8" w:space="0" w:color="807059"/>
                                <w:bottom w:val="single" w:sz="8" w:space="0" w:color="807059"/>
                                <w:right w:val="single" w:sz="8" w:space="0" w:color="807059"/>
                              </w:divBdr>
                              <w:divsChild>
                                <w:div w:id="14640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4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45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8" w:space="10" w:color="7E1F2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76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s.ruc.edu.cn/pages/main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Arial"/>
        <a:ea typeface="黑体"/>
        <a:cs typeface=""/>
      </a:majorFont>
      <a:minorFont>
        <a:latin typeface="Times New Roman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http://pgs.ruc.edu.cn/pages/main.htm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2019-05-24T06:37:00Z</dcterms:created>
  <dcterms:modified xsi:type="dcterms:W3CDTF">2019-05-24T06:38:00Z</dcterms:modified>
</cp:coreProperties>
</file>